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85110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="004E7E5A" w:rsidRPr="004E7E5A">
        <w:rPr>
          <w:rStyle w:val="FontStyle93"/>
          <w:sz w:val="28"/>
          <w:szCs w:val="28"/>
        </w:rPr>
        <w:t>ДО</w:t>
      </w:r>
      <w:proofErr w:type="gramEnd"/>
      <w:r w:rsidR="004E7E5A" w:rsidRPr="004E7E5A">
        <w:rPr>
          <w:rStyle w:val="FontStyle93"/>
          <w:sz w:val="28"/>
          <w:szCs w:val="28"/>
        </w:rPr>
        <w:t xml:space="preserve">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851104"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4E7E5A" w:rsidRPr="004E7E5A" w:rsidRDefault="004E7E5A" w:rsidP="004E7E5A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E56038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естественнонаучной</w:t>
      </w:r>
      <w:r w:rsidR="00D42143" w:rsidRPr="00D42143">
        <w:rPr>
          <w:rFonts w:ascii="Times New Roman" w:hAnsi="Times New Roman" w:cs="Times New Roman"/>
          <w:b/>
          <w:sz w:val="32"/>
          <w:szCs w:val="32"/>
        </w:rPr>
        <w:t xml:space="preserve"> направленности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E56038">
        <w:rPr>
          <w:rFonts w:ascii="Times New Roman" w:hAnsi="Times New Roman" w:cs="Times New Roman"/>
          <w:b/>
          <w:i/>
          <w:sz w:val="32"/>
          <w:szCs w:val="32"/>
        </w:rPr>
        <w:t>Занимательная математика</w:t>
      </w:r>
      <w:r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E56038">
        <w:rPr>
          <w:rFonts w:ascii="Times New Roman" w:hAnsi="Times New Roman" w:cs="Times New Roman"/>
          <w:sz w:val="24"/>
          <w:szCs w:val="24"/>
        </w:rPr>
        <w:t>10 - 13</w:t>
      </w:r>
      <w:r w:rsidR="004E7E5A" w:rsidRPr="00D4214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E7E5A" w:rsidRPr="00D42143" w:rsidRDefault="00D42143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E56038">
        <w:rPr>
          <w:rFonts w:ascii="Times New Roman" w:hAnsi="Times New Roman" w:cs="Times New Roman"/>
          <w:sz w:val="24"/>
          <w:szCs w:val="24"/>
        </w:rPr>
        <w:t>1</w:t>
      </w:r>
      <w:r w:rsidRPr="00D42143">
        <w:rPr>
          <w:rFonts w:ascii="Times New Roman" w:hAnsi="Times New Roman" w:cs="Times New Roman"/>
          <w:sz w:val="24"/>
          <w:szCs w:val="24"/>
        </w:rPr>
        <w:t xml:space="preserve">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</w:p>
    <w:p w:rsidR="00D42143" w:rsidRP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E7E5A" w:rsidRPr="00D42143" w:rsidRDefault="00E56038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Д.Г.</w:t>
      </w:r>
      <w:r w:rsidR="004E7E5A" w:rsidRPr="00D42143">
        <w:rPr>
          <w:rFonts w:ascii="Times New Roman" w:hAnsi="Times New Roman" w:cs="Times New Roman"/>
          <w:sz w:val="24"/>
          <w:szCs w:val="24"/>
        </w:rPr>
        <w:t>,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4E7E5A" w:rsidRPr="00D42143" w:rsidRDefault="004E7E5A" w:rsidP="00D421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 w:rsidR="00851104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524952">
        <w:rPr>
          <w:rFonts w:ascii="Times New Roman" w:hAnsi="Times New Roman" w:cs="Times New Roman"/>
          <w:sz w:val="24"/>
          <w:szCs w:val="24"/>
        </w:rPr>
        <w:t>Занимательная математика»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766D05" w:rsidRPr="006F70F9" w:rsidRDefault="004A43C1" w:rsidP="00524952">
      <w:pPr>
        <w:rPr>
          <w:rFonts w:ascii="Times New Roman" w:hAnsi="Times New Roman" w:cs="Times New Roman"/>
          <w:kern w:val="2"/>
          <w:sz w:val="24"/>
          <w:szCs w:val="24"/>
        </w:rPr>
      </w:pPr>
      <w:r w:rsidRPr="004836B8">
        <w:rPr>
          <w:rFonts w:ascii="Times New Roman" w:hAnsi="Times New Roman" w:cs="Times New Roman"/>
          <w:color w:val="000000"/>
          <w:kern w:val="2"/>
          <w:sz w:val="24"/>
          <w:szCs w:val="24"/>
        </w:rPr>
        <w:t>- направленность дополнительной образовательной программы</w:t>
      </w:r>
      <w:r w:rsidR="00766D05" w:rsidRPr="00483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524952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естественнонаучная </w:t>
      </w:r>
    </w:p>
    <w:p w:rsidR="00524952" w:rsidRPr="007B7F2D" w:rsidRDefault="007B7F2D" w:rsidP="00524952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524952" w:rsidRPr="00524952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524952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подготовка обучающихся к всероссийским олимпиадам школьников.</w:t>
      </w:r>
    </w:p>
    <w:p w:rsidR="007B7F2D" w:rsidRPr="007B7F2D" w:rsidRDefault="007B7F2D" w:rsidP="004A43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</w:p>
    <w:p w:rsidR="004A43C1" w:rsidRPr="007B7F2D" w:rsidRDefault="007B7F2D" w:rsidP="004A43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</w:p>
    <w:p w:rsidR="00C720D3" w:rsidRPr="00B50A94" w:rsidRDefault="00C720D3" w:rsidP="00C720D3">
      <w:pPr>
        <w:pStyle w:val="1"/>
        <w:jc w:val="both"/>
        <w:rPr>
          <w:rFonts w:ascii="Times New Roman" w:eastAsia="Times New Roman" w:hAnsi="Times New Roman" w:cs="Times New Roman"/>
        </w:rPr>
      </w:pPr>
      <w:r w:rsidRPr="00B50A94">
        <w:rPr>
          <w:rFonts w:ascii="Times New Roman" w:eastAsia="Times New Roman" w:hAnsi="Times New Roman" w:cs="Times New Roman"/>
        </w:rPr>
        <w:t xml:space="preserve">- </w:t>
      </w:r>
      <w:r w:rsidRPr="00BD0965">
        <w:rPr>
          <w:rFonts w:ascii="Times New Roman" w:eastAsia="Times New Roman" w:hAnsi="Times New Roman" w:cs="Times New Roman"/>
          <w:i/>
        </w:rPr>
        <w:t>обучающие</w:t>
      </w:r>
      <w:r w:rsidRPr="00B50A94">
        <w:rPr>
          <w:rFonts w:ascii="Times New Roman" w:eastAsia="Times New Roman" w:hAnsi="Times New Roman" w:cs="Times New Roman"/>
        </w:rPr>
        <w:t xml:space="preserve"> (развитие познавательного интереса к чему-либо, включение в познавательную деятельность, приобретение определенных знаний, умений, навыков, развитие мотивации к определенному виду деятельности и т.п.);</w:t>
      </w:r>
    </w:p>
    <w:p w:rsidR="00C720D3" w:rsidRPr="00B50A94" w:rsidRDefault="00C720D3" w:rsidP="00C720D3">
      <w:pPr>
        <w:pStyle w:val="1"/>
        <w:jc w:val="both"/>
        <w:rPr>
          <w:rFonts w:ascii="Times New Roman" w:eastAsia="Times New Roman" w:hAnsi="Times New Roman" w:cs="Times New Roman"/>
        </w:rPr>
      </w:pPr>
      <w:r w:rsidRPr="00B50A94">
        <w:rPr>
          <w:rFonts w:ascii="Times New Roman" w:eastAsia="Times New Roman" w:hAnsi="Times New Roman" w:cs="Times New Roman"/>
        </w:rPr>
        <w:t xml:space="preserve">- </w:t>
      </w:r>
      <w:r w:rsidRPr="00BD0965">
        <w:rPr>
          <w:rFonts w:ascii="Times New Roman" w:eastAsia="Times New Roman" w:hAnsi="Times New Roman" w:cs="Times New Roman"/>
          <w:i/>
        </w:rPr>
        <w:t>воспитательные</w:t>
      </w:r>
      <w:r w:rsidRPr="00B50A94">
        <w:rPr>
          <w:rFonts w:ascii="Times New Roman" w:eastAsia="Times New Roman" w:hAnsi="Times New Roman" w:cs="Times New Roman"/>
        </w:rPr>
        <w:t xml:space="preserve"> (формирование у обучающегося социальной активности, гражданской позиции, культуры общения и поведения в социуме, навыков здорового образа жизни и т.п.);</w:t>
      </w:r>
    </w:p>
    <w:p w:rsidR="00B50A94" w:rsidRDefault="00C720D3" w:rsidP="00B50A94">
      <w:pPr>
        <w:pStyle w:val="1"/>
        <w:jc w:val="both"/>
        <w:rPr>
          <w:rFonts w:ascii="Times New Roman" w:eastAsia="Times New Roman" w:hAnsi="Times New Roman" w:cs="Times New Roman"/>
        </w:rPr>
      </w:pPr>
      <w:proofErr w:type="gramStart"/>
      <w:r w:rsidRPr="00B50A94">
        <w:rPr>
          <w:rFonts w:ascii="Times New Roman" w:eastAsia="Times New Roman" w:hAnsi="Times New Roman" w:cs="Times New Roman"/>
        </w:rPr>
        <w:t xml:space="preserve">- </w:t>
      </w:r>
      <w:r w:rsidRPr="00BD0965">
        <w:rPr>
          <w:rFonts w:ascii="Times New Roman" w:eastAsia="Times New Roman" w:hAnsi="Times New Roman" w:cs="Times New Roman"/>
          <w:i/>
        </w:rPr>
        <w:t>развивающие</w:t>
      </w:r>
      <w:r w:rsidRPr="00B50A94">
        <w:rPr>
          <w:rFonts w:ascii="Times New Roman" w:eastAsia="Times New Roman" w:hAnsi="Times New Roman" w:cs="Times New Roman"/>
        </w:rPr>
        <w:t xml:space="preserve"> (развитие деловых качеств, таких как самостоятельность, ответственность, активность, аккуратность и т.д.; формирование потребностей в самопознании, саморазвитии).</w:t>
      </w:r>
      <w:proofErr w:type="gramEnd"/>
    </w:p>
    <w:p w:rsidR="00C720D3" w:rsidRDefault="00C720D3" w:rsidP="00B50A94">
      <w:pPr>
        <w:pStyle w:val="1"/>
        <w:jc w:val="both"/>
        <w:rPr>
          <w:rFonts w:ascii="Times New Roman" w:eastAsia="Times New Roman" w:hAnsi="Times New Roman" w:cs="Times New Roman"/>
        </w:rPr>
      </w:pPr>
      <w:r w:rsidRPr="00B50A94">
        <w:rPr>
          <w:rFonts w:ascii="Times New Roman" w:eastAsia="Times New Roman" w:hAnsi="Times New Roman" w:cs="Times New Roman"/>
        </w:rPr>
        <w:t>Формулирование задач также не должно быть абстрактным. Важно, чтобы они были соотнесены с прогнозируемыми результатами</w:t>
      </w:r>
      <w:r w:rsidR="00B50A94">
        <w:rPr>
          <w:rFonts w:ascii="Times New Roman" w:eastAsia="Times New Roman" w:hAnsi="Times New Roman" w:cs="Times New Roman"/>
        </w:rPr>
        <w:t>.</w:t>
      </w:r>
    </w:p>
    <w:p w:rsidR="00B50A94" w:rsidRPr="00B50A94" w:rsidRDefault="00B50A94" w:rsidP="00B50A94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524952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10-13 лет</w:t>
      </w:r>
    </w:p>
    <w:p w:rsid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(общее количество часов, периодичность проведения занятий, продолжительность занятия, нормы наполнения групп).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программы 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(продолжительность образовательного процесса, этапы)</w:t>
      </w:r>
      <w:r w:rsidR="00EC622F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</w:p>
    <w:p w:rsidR="004A43C1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proofErr w:type="gramStart"/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9C163F" w:rsidRPr="009C163F">
        <w:rPr>
          <w:rFonts w:ascii="Times New Roman" w:eastAsia="Times New Roman" w:hAnsi="Times New Roman" w:cs="Times New Roman"/>
        </w:rPr>
        <w:t xml:space="preserve"> </w:t>
      </w:r>
      <w:r w:rsidR="009C163F">
        <w:rPr>
          <w:rFonts w:ascii="Times New Roman" w:eastAsia="Times New Roman" w:hAnsi="Times New Roman" w:cs="Times New Roman"/>
        </w:rPr>
        <w:t xml:space="preserve">(индивидуальная, групповая, работа по </w:t>
      </w:r>
      <w:r w:rsidR="00B50A94">
        <w:rPr>
          <w:rFonts w:ascii="Times New Roman" w:eastAsia="Times New Roman" w:hAnsi="Times New Roman" w:cs="Times New Roman"/>
        </w:rPr>
        <w:t xml:space="preserve">подгруппам, ансамблевая и др., </w:t>
      </w:r>
      <w:r w:rsidR="009C163F">
        <w:rPr>
          <w:rFonts w:ascii="Times New Roman" w:eastAsia="Times New Roman" w:hAnsi="Times New Roman" w:cs="Times New Roman"/>
        </w:rPr>
        <w:t>акция, диспут, турнир, конкурс, ярмарка, экскурсия, творческий отчёт, лекция, и др.).</w:t>
      </w:r>
      <w:proofErr w:type="gramEnd"/>
    </w:p>
    <w:p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524952" w:rsidRPr="00733809" w:rsidRDefault="00524952" w:rsidP="00524952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lastRenderedPageBreak/>
        <w:t>П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 результаты освоения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определения их результативности.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П</w:t>
      </w:r>
      <w:r w:rsidRPr="00561776">
        <w:rPr>
          <w:rFonts w:ascii="Times New Roman" w:hAnsi="Times New Roman" w:cs="Times New Roman"/>
          <w:color w:val="000000"/>
          <w:kern w:val="2"/>
          <w:sz w:val="24"/>
          <w:szCs w:val="24"/>
        </w:rPr>
        <w:t>ризовое место на республиканском или региональном уровне всерос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сий</w:t>
      </w:r>
      <w:r w:rsidRPr="00561776">
        <w:rPr>
          <w:rFonts w:ascii="Times New Roman" w:hAnsi="Times New Roman" w:cs="Times New Roman"/>
          <w:color w:val="000000"/>
          <w:kern w:val="2"/>
          <w:sz w:val="24"/>
          <w:szCs w:val="24"/>
        </w:rPr>
        <w:t>ской олимпиады школьников по математике.</w:t>
      </w:r>
    </w:p>
    <w:p w:rsidR="00524952" w:rsidRPr="00156A89" w:rsidRDefault="00524952" w:rsidP="0052495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156A89">
        <w:rPr>
          <w:rFonts w:ascii="Times New Roman" w:eastAsia="Times New Roman" w:hAnsi="Times New Roman" w:cs="Times New Roman"/>
          <w:sz w:val="24"/>
          <w:szCs w:val="24"/>
        </w:rPr>
        <w:t xml:space="preserve">- это результаты на личных олимпиадах по математике. Кроме того, это поступление в специализированные учебные заведения (лицеи, гимназии, </w:t>
      </w:r>
      <w:proofErr w:type="spellStart"/>
      <w:r w:rsidRPr="00156A89">
        <w:rPr>
          <w:rFonts w:ascii="Times New Roman" w:eastAsia="Times New Roman" w:hAnsi="Times New Roman" w:cs="Times New Roman"/>
          <w:sz w:val="24"/>
          <w:szCs w:val="24"/>
        </w:rPr>
        <w:t>СУНЦы</w:t>
      </w:r>
      <w:proofErr w:type="spellEnd"/>
      <w:r w:rsidRPr="00156A89">
        <w:rPr>
          <w:rFonts w:ascii="Times New Roman" w:eastAsia="Times New Roman" w:hAnsi="Times New Roman" w:cs="Times New Roman"/>
          <w:sz w:val="24"/>
          <w:szCs w:val="24"/>
        </w:rPr>
        <w:t>) с углубленным изучением некоторых предметов и лучшие высшие учебные заведения России и мира в целом на наиболее выгодных для ученика условиях.</w:t>
      </w:r>
    </w:p>
    <w:p w:rsidR="00524952" w:rsidRPr="00156A89" w:rsidRDefault="00524952" w:rsidP="0052495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A8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 </w:t>
      </w:r>
      <w:proofErr w:type="gramStart"/>
      <w:r w:rsidRPr="00156A8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56A89">
        <w:rPr>
          <w:rFonts w:ascii="Times New Roman" w:eastAsia="Times New Roman" w:hAnsi="Times New Roman" w:cs="Times New Roman"/>
          <w:sz w:val="24"/>
          <w:szCs w:val="24"/>
        </w:rPr>
        <w:t xml:space="preserve"> относятся освоенные ими – системное, логическое, критическое – математическое мышление.</w:t>
      </w:r>
    </w:p>
    <w:p w:rsidR="00524952" w:rsidRPr="00156A89" w:rsidRDefault="00524952" w:rsidP="00524952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56A89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proofErr w:type="gramStart"/>
      <w:r w:rsidRPr="00156A8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56A89">
        <w:rPr>
          <w:rFonts w:ascii="Times New Roman" w:eastAsia="Times New Roman" w:hAnsi="Times New Roman" w:cs="Times New Roman"/>
          <w:sz w:val="24"/>
          <w:szCs w:val="24"/>
        </w:rPr>
        <w:t xml:space="preserve">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:rsidR="007B7F2D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524952">
        <w:rPr>
          <w:rFonts w:ascii="Times New Roman" w:eastAsia="Times New Roman" w:hAnsi="Times New Roman" w:cs="Times New Roman"/>
          <w:b/>
        </w:rPr>
        <w:t xml:space="preserve"> зачёт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AA078E" w:rsidRPr="007B7F2D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501F3C" w:rsidRPr="004A43C1" w:rsidRDefault="00ED4845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="004A43C1"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дополнительной образовательной программы </w:t>
      </w:r>
      <w:r w:rsidR="00524952">
        <w:rPr>
          <w:rFonts w:ascii="Times New Roman" w:hAnsi="Times New Roman" w:cs="Times New Roman"/>
          <w:color w:val="000000"/>
          <w:kern w:val="2"/>
          <w:sz w:val="24"/>
          <w:szCs w:val="24"/>
        </w:rPr>
        <w:t>тестирование.</w:t>
      </w:r>
    </w:p>
    <w:p w:rsidR="008512DE" w:rsidRPr="00B87767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Содержание тем учебного курса</w:t>
      </w:r>
    </w:p>
    <w:p w:rsidR="00524952" w:rsidRPr="00524952" w:rsidRDefault="00524952" w:rsidP="00524952">
      <w:pPr>
        <w:rPr>
          <w:rFonts w:ascii="Times New Roman" w:hAnsi="Times New Roman" w:cs="Times New Roman"/>
          <w:sz w:val="24"/>
          <w:szCs w:val="24"/>
        </w:rPr>
      </w:pPr>
      <w:r w:rsidRPr="00524952">
        <w:rPr>
          <w:rFonts w:ascii="Times New Roman" w:hAnsi="Times New Roman" w:cs="Times New Roman"/>
          <w:sz w:val="24"/>
          <w:szCs w:val="24"/>
        </w:rPr>
        <w:t>Тема «Четность» предполагает решение задач на четность тех или иных параметров задачи. Аналогичная ситуация обстоит и с другими темами данного кружка по математике. Следует отметить, что в каждой теме выделен 1 час на теорию, так как есть необходимый перечень подходов к решению задач на определенную тему. Кроме того, при разборе той или иной задачи возникает необходимость в теоретическом углублении в теме.</w:t>
      </w:r>
    </w:p>
    <w:p w:rsidR="007B7F2D" w:rsidRPr="007B7F2D" w:rsidRDefault="007B7F2D" w:rsidP="007B7F2D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B87767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У</w:t>
      </w:r>
      <w:r w:rsidRPr="00B87767">
        <w:rPr>
          <w:rFonts w:ascii="Times New Roman" w:eastAsia="Calibri" w:hAnsi="Times New Roman" w:cs="Times New Roman"/>
          <w:b/>
          <w:caps/>
          <w:sz w:val="24"/>
          <w:szCs w:val="24"/>
        </w:rPr>
        <w:t>чебно-тематический план</w:t>
      </w:r>
    </w:p>
    <w:p w:rsidR="004A43C1" w:rsidRPr="00766D05" w:rsidRDefault="004A43C1" w:rsidP="008512DE">
      <w:pPr>
        <w:pStyle w:val="a4"/>
        <w:ind w:left="92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52"/>
        <w:gridCol w:w="2976"/>
        <w:gridCol w:w="1843"/>
        <w:gridCol w:w="1632"/>
      </w:tblGrid>
      <w:tr w:rsidR="00524952" w:rsidRPr="004A43C1" w:rsidTr="00524952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24952" w:rsidRPr="004A43C1" w:rsidTr="00BE422B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24952" w:rsidRPr="004A43C1" w:rsidTr="00BE422B">
        <w:trPr>
          <w:trHeight w:val="132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Чётность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Двоичная запись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Переливания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Раскраски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Разрезания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Ведра, жулики, переправы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вариантов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делимости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Матбои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типа «</w:t>
            </w:r>
            <w:proofErr w:type="gramStart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можно-нельзя</w:t>
            </w:r>
            <w:proofErr w:type="gramEnd"/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комбинаторного характера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 часы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разрезание фигур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Логическая арифметика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Дирихле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международного конкурса «Кенгуру»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со спичками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Магические квадраты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Старинные задачи. Задачи на проценты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E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Японские кроссворды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4952" w:rsidRPr="004A43C1" w:rsidTr="00BE422B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524952" w:rsidRPr="00202E67" w:rsidRDefault="00524952" w:rsidP="00BE42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Pr="004A43C1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952" w:rsidRDefault="00524952" w:rsidP="00BE42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A43C1" w:rsidRPr="004A43C1" w:rsidTr="004A43C1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4A43C1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6F1B" w:rsidRDefault="00D86F1B" w:rsidP="00D86F1B">
      <w:pPr>
        <w:rPr>
          <w:rFonts w:ascii="Times New Roman" w:hAnsi="Times New Roman" w:cs="Times New Roman"/>
          <w:sz w:val="24"/>
          <w:szCs w:val="24"/>
        </w:rPr>
      </w:pPr>
    </w:p>
    <w:p w:rsidR="008512DE" w:rsidRPr="00B87767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Методическое обеспечение</w:t>
      </w:r>
    </w:p>
    <w:p w:rsidR="00524952" w:rsidRPr="00524952" w:rsidRDefault="00524952" w:rsidP="00524952">
      <w:pPr>
        <w:ind w:left="567"/>
        <w:rPr>
          <w:rFonts w:ascii="Times New Roman" w:hAnsi="Times New Roman" w:cs="Times New Roman"/>
          <w:sz w:val="24"/>
          <w:szCs w:val="24"/>
        </w:rPr>
      </w:pPr>
      <w:r w:rsidRPr="00524952">
        <w:rPr>
          <w:rFonts w:ascii="Times New Roman" w:hAnsi="Times New Roman" w:cs="Times New Roman"/>
          <w:sz w:val="24"/>
          <w:szCs w:val="24"/>
        </w:rPr>
        <w:t>Все что необходимо для успешной реализации программы – это меловая или маркерная доска и письменное приспособление к нему. Кроме того, имеет немаловажное значение наличие принтера и бумаги. Все цифровые и электронные образовательные ресурсы указаны ниже в разделе «Список литературы».</w:t>
      </w:r>
    </w:p>
    <w:p w:rsidR="00A44FF5" w:rsidRPr="00D86F1B" w:rsidRDefault="00A44FF5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A44FF5" w:rsidRPr="00B87767" w:rsidRDefault="00A44FF5" w:rsidP="00A44FF5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Печатные и электронные образовательные и информационные ресурсы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Галкин Е.В. Нестандартные задачи по математике: Задачи логического характера: Кн. для учащихся 5-11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 Просвещение; Учебная литература, 1996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Свечников А.А., Сорокин П.И. Числа, фигуры, задачи по внеклассной работе. Пособие для учителей. М.: Просвещение, 1999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 В.М. Занимательная стандартизация. Очерки. С.-П.: Детская литература, 1998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Коваленко В.Г. Дидактические игры на уроках математики: Кн. для учителя. – М.: Просвещение, 2000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Игнатьев Е.И. В царстве смекалки. – М.: Наука. Главная редакция физико-математической литературы, 1979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Нагибин Ф.Ф., Канин Е.С. Математическая шкатулка: Пособие для учащихся 4-8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</w:t>
      </w:r>
      <w:proofErr w:type="gram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5е изд. – М.: Просвещение, 1998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Полонский В.Б., Рабинович Е.М., Якир М.С. Сборник задач и контрольных работ по математике для 6 класса. – М.: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Илекса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Харьков: Гимназия, 1998 г.</w:t>
      </w:r>
    </w:p>
    <w:p w:rsidR="00524952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Перельман И. «Живая математика». М. Изд. «Наука», 1974 г.</w:t>
      </w:r>
    </w:p>
    <w:p w:rsidR="00524952" w:rsidRPr="00E844D8" w:rsidRDefault="00524952" w:rsidP="00524952">
      <w:pPr>
        <w:numPr>
          <w:ilvl w:val="0"/>
          <w:numId w:val="12"/>
        </w:numPr>
        <w:spacing w:before="100" w:beforeAutospacing="1" w:after="100" w:afterAutospacing="1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Штейнгауз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Сто задач: Пер. с пол. – 4-е изд. – М.: Наука. </w:t>
      </w:r>
      <w:proofErr w:type="spell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E844D8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физ.-мат.лит.,1996 г.</w:t>
      </w:r>
    </w:p>
    <w:p w:rsidR="00524952" w:rsidRPr="00E844D8" w:rsidRDefault="00524952" w:rsidP="00524952">
      <w:pPr>
        <w:ind w:firstLine="567"/>
        <w:rPr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01F3C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22F6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01F3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01F3C" w:rsidRPr="00501F3C" w:rsidRDefault="00501F3C" w:rsidP="00501F3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и методические материалы</w:t>
      </w:r>
    </w:p>
    <w:p w:rsidR="00E25C30" w:rsidRDefault="00E25C30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DB66F4"/>
    <w:multiLevelType w:val="multilevel"/>
    <w:tmpl w:val="B762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25A3A"/>
    <w:rsid w:val="00030A45"/>
    <w:rsid w:val="000419D1"/>
    <w:rsid w:val="000F0FEC"/>
    <w:rsid w:val="00106A14"/>
    <w:rsid w:val="00152A29"/>
    <w:rsid w:val="00181FF9"/>
    <w:rsid w:val="001F1BFE"/>
    <w:rsid w:val="00206D03"/>
    <w:rsid w:val="002235B8"/>
    <w:rsid w:val="002B28F3"/>
    <w:rsid w:val="002B32A9"/>
    <w:rsid w:val="00325153"/>
    <w:rsid w:val="003C1D7B"/>
    <w:rsid w:val="00463EEE"/>
    <w:rsid w:val="00480816"/>
    <w:rsid w:val="004836B8"/>
    <w:rsid w:val="004A43C1"/>
    <w:rsid w:val="004D4880"/>
    <w:rsid w:val="004E7E5A"/>
    <w:rsid w:val="00501F3C"/>
    <w:rsid w:val="00524952"/>
    <w:rsid w:val="00525B2A"/>
    <w:rsid w:val="00536CE4"/>
    <w:rsid w:val="005467B5"/>
    <w:rsid w:val="00601606"/>
    <w:rsid w:val="006822F6"/>
    <w:rsid w:val="006E3F2C"/>
    <w:rsid w:val="006F70F9"/>
    <w:rsid w:val="00733809"/>
    <w:rsid w:val="00766D05"/>
    <w:rsid w:val="007B7F2D"/>
    <w:rsid w:val="00851104"/>
    <w:rsid w:val="008512DE"/>
    <w:rsid w:val="008561FA"/>
    <w:rsid w:val="00857B2E"/>
    <w:rsid w:val="00967E04"/>
    <w:rsid w:val="009C163F"/>
    <w:rsid w:val="00A42A41"/>
    <w:rsid w:val="00A44FF5"/>
    <w:rsid w:val="00A45006"/>
    <w:rsid w:val="00A45C67"/>
    <w:rsid w:val="00AA078E"/>
    <w:rsid w:val="00AB6E40"/>
    <w:rsid w:val="00AD70DA"/>
    <w:rsid w:val="00AE590A"/>
    <w:rsid w:val="00B50A94"/>
    <w:rsid w:val="00B60CF9"/>
    <w:rsid w:val="00B71332"/>
    <w:rsid w:val="00B87767"/>
    <w:rsid w:val="00B97BC9"/>
    <w:rsid w:val="00BD0965"/>
    <w:rsid w:val="00C461C4"/>
    <w:rsid w:val="00C5515C"/>
    <w:rsid w:val="00C720D3"/>
    <w:rsid w:val="00CA6886"/>
    <w:rsid w:val="00CC4E86"/>
    <w:rsid w:val="00D42143"/>
    <w:rsid w:val="00D47C20"/>
    <w:rsid w:val="00D537E3"/>
    <w:rsid w:val="00D75A6D"/>
    <w:rsid w:val="00D86F1B"/>
    <w:rsid w:val="00E17646"/>
    <w:rsid w:val="00E25C30"/>
    <w:rsid w:val="00E56038"/>
    <w:rsid w:val="00EB016A"/>
    <w:rsid w:val="00EC622F"/>
    <w:rsid w:val="00ED4845"/>
    <w:rsid w:val="00EF73FE"/>
    <w:rsid w:val="00F75BE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5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6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1CDB7-94D4-4F85-8A0A-2618E2D8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44</cp:revision>
  <cp:lastPrinted>2017-10-06T13:34:00Z</cp:lastPrinted>
  <dcterms:created xsi:type="dcterms:W3CDTF">2016-02-20T11:45:00Z</dcterms:created>
  <dcterms:modified xsi:type="dcterms:W3CDTF">2017-11-30T07:26:00Z</dcterms:modified>
</cp:coreProperties>
</file>